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98" w:rsidRDefault="00056C4A" w:rsidP="00975A98">
      <w:r>
        <w:rPr>
          <w:noProof/>
        </w:rPr>
        <w:drawing>
          <wp:anchor distT="0" distB="0" distL="114300" distR="114300" simplePos="0" relativeHeight="251659264" behindDoc="1" locked="0" layoutInCell="1" allowOverlap="1" wp14:anchorId="1E284C67" wp14:editId="0B07CF4E">
            <wp:simplePos x="0" y="0"/>
            <wp:positionH relativeFrom="column">
              <wp:posOffset>5422378</wp:posOffset>
            </wp:positionH>
            <wp:positionV relativeFrom="paragraph">
              <wp:posOffset>-137795</wp:posOffset>
            </wp:positionV>
            <wp:extent cx="543560" cy="748665"/>
            <wp:effectExtent l="0" t="0" r="8890" b="0"/>
            <wp:wrapNone/>
            <wp:docPr id="6" name="Picture 0" descr="200px-Flag_of_Iraq.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0px-Flag_of_Iraq.bmp"/>
                    <pic:cNvPicPr>
                      <a:picLocks noChangeAspect="1" noChangeArrowheads="1"/>
                    </pic:cNvPicPr>
                  </pic:nvPicPr>
                  <pic:blipFill>
                    <a:blip r:embed="rId6" cstate="print"/>
                    <a:srcRect/>
                    <a:stretch>
                      <a:fillRect/>
                    </a:stretch>
                  </pic:blipFill>
                  <pic:spPr bwMode="auto">
                    <a:xfrm>
                      <a:off x="0" y="0"/>
                      <a:ext cx="543560" cy="748665"/>
                    </a:xfrm>
                    <a:prstGeom prst="rect">
                      <a:avLst/>
                    </a:prstGeom>
                    <a:noFill/>
                  </pic:spPr>
                </pic:pic>
              </a:graphicData>
            </a:graphic>
          </wp:anchor>
        </w:drawing>
      </w:r>
      <w:r>
        <w:rPr>
          <w:rFonts w:hint="cs"/>
          <w:noProof/>
          <w:rtl/>
        </w:rPr>
        <w:drawing>
          <wp:anchor distT="0" distB="0" distL="114300" distR="114300" simplePos="0" relativeHeight="251661312" behindDoc="1" locked="0" layoutInCell="1" allowOverlap="1" wp14:anchorId="1B8A44DB" wp14:editId="2280476C">
            <wp:simplePos x="0" y="0"/>
            <wp:positionH relativeFrom="column">
              <wp:posOffset>7620</wp:posOffset>
            </wp:positionH>
            <wp:positionV relativeFrom="paragraph">
              <wp:posOffset>-60960</wp:posOffset>
            </wp:positionV>
            <wp:extent cx="1717040" cy="621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7040" cy="621665"/>
                    </a:xfrm>
                    <a:prstGeom prst="rect">
                      <a:avLst/>
                    </a:prstGeom>
                  </pic:spPr>
                </pic:pic>
              </a:graphicData>
            </a:graphic>
            <wp14:sizeRelH relativeFrom="page">
              <wp14:pctWidth>0</wp14:pctWidth>
            </wp14:sizeRelH>
            <wp14:sizeRelV relativeFrom="page">
              <wp14:pctHeight>0</wp14:pctHeight>
            </wp14:sizeRelV>
          </wp:anchor>
        </w:drawing>
      </w:r>
    </w:p>
    <w:p w:rsidR="00975A98" w:rsidRPr="005C75B5" w:rsidRDefault="00975A98" w:rsidP="00056C4A">
      <w:pPr>
        <w:rPr>
          <w:rFonts w:ascii="Cambria (Headings)" w:hAnsi="Cambria (Headings)"/>
          <w:color w:val="365F91"/>
        </w:rPr>
      </w:pPr>
      <w:r>
        <w:rPr>
          <w:rFonts w:ascii="Cambria (Headings)" w:hAnsi="Cambria (Headings)"/>
          <w:color w:val="365F91"/>
        </w:rPr>
        <w:t xml:space="preserve">                          </w:t>
      </w:r>
      <w:r>
        <w:rPr>
          <w:rFonts w:ascii="Cambria (Headings)" w:hAnsi="Cambria (Headings)"/>
          <w:i/>
          <w:iCs/>
          <w:color w:val="365F91"/>
        </w:rPr>
        <w:t>    </w:t>
      </w:r>
      <w:r>
        <w:rPr>
          <w:rFonts w:ascii="Cambria (Headings)" w:hAnsi="Cambria (Headings)"/>
          <w:color w:val="365F91"/>
        </w:rPr>
        <w:t xml:space="preserve">                                  </w:t>
      </w:r>
    </w:p>
    <w:p w:rsidR="00975A98" w:rsidRDefault="00FE7757" w:rsidP="00056C4A">
      <w:pPr>
        <w:spacing w:after="0"/>
        <w:jc w:val="center"/>
        <w:rPr>
          <w:rFonts w:ascii="Cambria" w:hAnsi="Cambria"/>
          <w:color w:val="365F91"/>
        </w:rPr>
      </w:pPr>
      <w:r>
        <w:rPr>
          <w:rFonts w:ascii="Cambria" w:hAnsi="Cambria" w:hint="cs"/>
          <w:color w:val="365F91"/>
          <w:rtl/>
        </w:rPr>
        <w:t>نشرة  اخبارية</w:t>
      </w:r>
    </w:p>
    <w:p w:rsidR="00FE7757" w:rsidRPr="00FE7757" w:rsidRDefault="002023DF" w:rsidP="00056C4A">
      <w:pPr>
        <w:pStyle w:val="Heading1"/>
        <w:bidi/>
        <w:jc w:val="center"/>
        <w:rPr>
          <w:rtl/>
          <w:lang w:bidi="ar-JO"/>
        </w:rPr>
      </w:pPr>
      <w:r>
        <w:rPr>
          <w:rFonts w:hint="cs"/>
          <w:rtl/>
          <w:lang w:bidi="ar-JO"/>
        </w:rPr>
        <w:t>تقييم تدريبات الصحة النفسية</w:t>
      </w:r>
      <w:r w:rsidR="00FE7757" w:rsidRPr="00FE7757">
        <w:rPr>
          <w:rFonts w:hint="cs"/>
          <w:rtl/>
          <w:lang w:bidi="ar-JO"/>
        </w:rPr>
        <w:t>:  التغييرات في الممارسة والمعرفة للعاملين في الصحة</w:t>
      </w:r>
    </w:p>
    <w:p w:rsidR="00002DEA" w:rsidRDefault="00002DEA" w:rsidP="00002DEA">
      <w:pPr>
        <w:pStyle w:val="Heading1"/>
        <w:bidi/>
        <w:rPr>
          <w:b w:val="0"/>
          <w:bCs w:val="0"/>
          <w:color w:val="auto"/>
          <w:sz w:val="22"/>
          <w:szCs w:val="22"/>
        </w:rPr>
      </w:pPr>
      <w:r>
        <w:rPr>
          <w:color w:val="auto"/>
          <w:sz w:val="22"/>
          <w:szCs w:val="22"/>
          <w:rtl/>
        </w:rPr>
        <w:t xml:space="preserve">اربيل, 27 شباط 2012 –  </w:t>
      </w:r>
      <w:r>
        <w:rPr>
          <w:b w:val="0"/>
          <w:bCs w:val="0"/>
          <w:color w:val="auto"/>
          <w:sz w:val="22"/>
          <w:szCs w:val="22"/>
          <w:rtl/>
        </w:rPr>
        <w:t>تحت رعاية معالي الدكتور طاهر هورامي  وزير الصحة في كردستان العراق .</w:t>
      </w:r>
      <w:r>
        <w:rPr>
          <w:color w:val="auto"/>
          <w:sz w:val="22"/>
          <w:szCs w:val="22"/>
          <w:rtl/>
          <w:lang w:bidi="ar-JO"/>
        </w:rPr>
        <w:t xml:space="preserve"> </w:t>
      </w:r>
      <w:r>
        <w:rPr>
          <w:b w:val="0"/>
          <w:bCs w:val="0"/>
          <w:color w:val="auto"/>
          <w:sz w:val="22"/>
          <w:szCs w:val="22"/>
          <w:rtl/>
        </w:rPr>
        <w:t xml:space="preserve">تنظم وزارة الصحة العراقية ووزارة الصحة في اقليم حكومة  كردستان </w:t>
      </w:r>
      <w:r>
        <w:rPr>
          <w:b w:val="0"/>
          <w:bCs w:val="0"/>
          <w:color w:val="auto"/>
          <w:sz w:val="22"/>
          <w:szCs w:val="22"/>
          <w:rtl/>
          <w:lang w:bidi="ar-JO"/>
        </w:rPr>
        <w:t>ا</w:t>
      </w:r>
      <w:r>
        <w:rPr>
          <w:b w:val="0"/>
          <w:bCs w:val="0"/>
          <w:color w:val="auto"/>
          <w:sz w:val="22"/>
          <w:szCs w:val="22"/>
          <w:rtl/>
        </w:rPr>
        <w:t>لعراق بالتعاون مع منظمة الصحة العالمية ورشة عمل من تاريخ 27 الى 29 شباط 2012 لمراجعة نشاطات بناء القدرات التي أقيمت في المحافظات  في عام 2011 ولتبادل الخبرات والدروس المستفادة فيما يتعلق بتنفيذ برامج الصحة النفسية  في سياق خدمات رعاية الصحة الاولية.  وستركز ورشة العمل أيضا على تعزيز القدرات المحلية في مجالات الاشراف والرقابة والابلاغ عن نشاطات الصحة النفسية على مستوى الرعاية الصحية الاولية.  المشاركو ن في الورشة  سيكونوا من مدراء وحدات الصحة النفسية الاولية في المحافظات وضباط آخرين ذوي الصلة من وزارتي الصحة في العراق ومنظمة الصحة العالمية.</w:t>
      </w:r>
    </w:p>
    <w:p w:rsidR="00002DEA" w:rsidRDefault="00002DEA" w:rsidP="00002DEA">
      <w:pPr>
        <w:bidi/>
      </w:pPr>
    </w:p>
    <w:p w:rsidR="00002DEA" w:rsidRDefault="00002DEA" w:rsidP="00002DEA">
      <w:pPr>
        <w:bidi/>
        <w:rPr>
          <w:rtl/>
        </w:rPr>
      </w:pPr>
      <w:r>
        <w:rPr>
          <w:rtl/>
        </w:rPr>
        <w:t>وأشار معالي الدكتور طاهر هورامي  في كلمته الافتتاحية,  الى أن توعية العاملين في مجال الصحة بالوضع الراهن  ودور الصحة النفسية كأساس جذري للرفاهية الفردية وفعالية الاداء للمجتمع , هو هدفنا الرئيسي.  ان 35% من العراقيين يعانون من اضطرابات و 16% عندهم على الاقل مرض نفسي خلال حياتهم.  ويجدر بالذكر أن 2,2% فقط  من المريضين عقليا يحصلون على خدمات صحة نفسية , وهذه علامة مثيرة للقلق وتحتاج لتدخل مبكر, وخدمات أفضل ووعي شعبي.</w:t>
      </w:r>
    </w:p>
    <w:p w:rsidR="00002DEA" w:rsidRDefault="00002DEA" w:rsidP="00002DEA">
      <w:pPr>
        <w:bidi/>
      </w:pPr>
      <w:r>
        <w:rPr>
          <w:rtl/>
        </w:rPr>
        <w:t>وأكد سيد جعفر حسين  , ممثل منظمة الصحة العالمية في العراق "أن  منظمة الصحة العالمية  تحرص على دعم حكومة العراق تقنياَ لتحقيق اهدافه واحدى أولوياته لتعزيز وتشجيع الصحة النفسية في العراق</w:t>
      </w:r>
      <w:r>
        <w:t>”</w:t>
      </w:r>
      <w:r>
        <w:rPr>
          <w:rtl/>
        </w:rPr>
        <w:t xml:space="preserve">.  حيث </w:t>
      </w:r>
      <w:r>
        <w:rPr>
          <w:rtl/>
          <w:lang w:bidi="ar-JO"/>
        </w:rPr>
        <w:t>قامت وزارة الصحة بتبني</w:t>
      </w:r>
      <w:r>
        <w:rPr>
          <w:rtl/>
        </w:rPr>
        <w:t xml:space="preserve"> نماذج التدريب التابعة لمنظمة الصحة العالمية ووضعت اللمسات الاخيرة  على البرنامج التدريبي في أيار 2011, وبمجموع 57 نشاط تدريبي وطني, أقيمت بنجاح  ثلاثة نشاطات  لمدة 4 أيام لكل منها في كل دوائر الصحة, للاطباء العاميين والممرضات, على مستوى الرعاية الصحية الاولية .  درب ما مجموعه 1685 من المهنيين , ومنهم 1218 مشاركين ذكور و 467 من الاناث.</w:t>
      </w:r>
    </w:p>
    <w:p w:rsidR="00056C4A" w:rsidRPr="00F3661B" w:rsidRDefault="00056C4A" w:rsidP="00056C4A">
      <w:pPr>
        <w:pBdr>
          <w:bottom w:val="single" w:sz="6" w:space="1" w:color="auto"/>
        </w:pBdr>
        <w:jc w:val="both"/>
      </w:pPr>
      <w:bookmarkStart w:id="0" w:name="_GoBack"/>
      <w:bookmarkEnd w:id="0"/>
    </w:p>
    <w:p w:rsidR="00056C4A" w:rsidRDefault="00056C4A" w:rsidP="00056C4A">
      <w:pPr>
        <w:bidi/>
        <w:jc w:val="both"/>
        <w:rPr>
          <w:rtl/>
          <w:lang w:bidi="ar-JO"/>
        </w:rPr>
      </w:pPr>
      <w:r>
        <w:rPr>
          <w:rFonts w:hint="cs"/>
          <w:rtl/>
          <w:lang w:bidi="ar-JO"/>
        </w:rPr>
        <w:t>لمزيد من المعلومات:</w:t>
      </w:r>
    </w:p>
    <w:p w:rsidR="00056C4A" w:rsidRDefault="00056C4A" w:rsidP="00056C4A">
      <w:pPr>
        <w:bidi/>
        <w:jc w:val="both"/>
        <w:rPr>
          <w:rtl/>
          <w:lang w:bidi="ar-JO"/>
        </w:rPr>
      </w:pPr>
      <w:r>
        <w:rPr>
          <w:rFonts w:hint="cs"/>
          <w:rtl/>
          <w:lang w:bidi="ar-JO"/>
        </w:rPr>
        <w:t xml:space="preserve">الأنسة ربى حكمت, مسؤول فني </w:t>
      </w:r>
      <w:hyperlink r:id="rId8" w:history="1">
        <w:r w:rsidRPr="00C66DC2">
          <w:rPr>
            <w:rStyle w:val="Hyperlink"/>
            <w:lang w:bidi="ar-JO"/>
          </w:rPr>
          <w:t>hikmatr@irq.emro.who.int</w:t>
        </w:r>
      </w:hyperlink>
      <w:r>
        <w:rPr>
          <w:rFonts w:hint="cs"/>
          <w:rtl/>
          <w:lang w:bidi="ar-JO"/>
        </w:rPr>
        <w:t xml:space="preserve">  95096066 962 +</w:t>
      </w:r>
    </w:p>
    <w:p w:rsidR="00056C4A" w:rsidRPr="00F3661B" w:rsidRDefault="00056C4A" w:rsidP="00056C4A">
      <w:pPr>
        <w:bidi/>
        <w:jc w:val="both"/>
        <w:rPr>
          <w:rtl/>
          <w:lang w:bidi="ar-JO"/>
        </w:rPr>
      </w:pPr>
      <w:r>
        <w:rPr>
          <w:rFonts w:hint="cs"/>
          <w:rtl/>
          <w:lang w:bidi="ar-JO"/>
        </w:rPr>
        <w:t xml:space="preserve">الدكتورة عقيلة نوري, مسؤول طبي, </w:t>
      </w:r>
      <w:hyperlink r:id="rId9" w:history="1">
        <w:r w:rsidRPr="00C66DC2">
          <w:rPr>
            <w:rStyle w:val="Hyperlink"/>
            <w:lang w:bidi="ar-JO"/>
          </w:rPr>
          <w:t>nooria@irq.emro.who.int</w:t>
        </w:r>
      </w:hyperlink>
      <w:r>
        <w:rPr>
          <w:rFonts w:hint="cs"/>
          <w:rtl/>
          <w:lang w:bidi="ar-JO"/>
        </w:rPr>
        <w:t xml:space="preserve">   795043930 962 +</w:t>
      </w:r>
    </w:p>
    <w:p w:rsidR="002A5CAF" w:rsidRPr="002A5CAF" w:rsidRDefault="002A5CAF" w:rsidP="00056C4A">
      <w:pPr>
        <w:bidi/>
        <w:rPr>
          <w:sz w:val="20"/>
          <w:szCs w:val="20"/>
          <w:rtl/>
          <w:lang w:bidi="ar-JO"/>
        </w:rPr>
      </w:pPr>
    </w:p>
    <w:sectPr w:rsidR="002A5CAF" w:rsidRPr="002A5CAF" w:rsidSect="00AA2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Heading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61"/>
    <w:rsid w:val="00002DEA"/>
    <w:rsid w:val="00056C4A"/>
    <w:rsid w:val="00077DDD"/>
    <w:rsid w:val="000D17D5"/>
    <w:rsid w:val="000F243E"/>
    <w:rsid w:val="00173601"/>
    <w:rsid w:val="002023DF"/>
    <w:rsid w:val="00234091"/>
    <w:rsid w:val="00236167"/>
    <w:rsid w:val="002A5CAF"/>
    <w:rsid w:val="002B463E"/>
    <w:rsid w:val="002D513E"/>
    <w:rsid w:val="00300C7F"/>
    <w:rsid w:val="003B39B7"/>
    <w:rsid w:val="003C3307"/>
    <w:rsid w:val="003D1D35"/>
    <w:rsid w:val="00400962"/>
    <w:rsid w:val="004A6C92"/>
    <w:rsid w:val="004B1E70"/>
    <w:rsid w:val="004C5BB9"/>
    <w:rsid w:val="0055704C"/>
    <w:rsid w:val="00561E2C"/>
    <w:rsid w:val="006014B5"/>
    <w:rsid w:val="00601C4A"/>
    <w:rsid w:val="0061747E"/>
    <w:rsid w:val="0064036F"/>
    <w:rsid w:val="0068701E"/>
    <w:rsid w:val="00693BE2"/>
    <w:rsid w:val="006B5D3B"/>
    <w:rsid w:val="006C7B00"/>
    <w:rsid w:val="006D4A36"/>
    <w:rsid w:val="006F7FA3"/>
    <w:rsid w:val="007335B9"/>
    <w:rsid w:val="008151C5"/>
    <w:rsid w:val="00862DD3"/>
    <w:rsid w:val="00872E2B"/>
    <w:rsid w:val="008D31BB"/>
    <w:rsid w:val="008E016F"/>
    <w:rsid w:val="00916AC8"/>
    <w:rsid w:val="009350EF"/>
    <w:rsid w:val="009707CE"/>
    <w:rsid w:val="00970992"/>
    <w:rsid w:val="00975A98"/>
    <w:rsid w:val="00977773"/>
    <w:rsid w:val="009C55C0"/>
    <w:rsid w:val="009C5724"/>
    <w:rsid w:val="00A236BA"/>
    <w:rsid w:val="00A32122"/>
    <w:rsid w:val="00A64911"/>
    <w:rsid w:val="00A91044"/>
    <w:rsid w:val="00AA2F49"/>
    <w:rsid w:val="00B31EE6"/>
    <w:rsid w:val="00B32AD4"/>
    <w:rsid w:val="00B96266"/>
    <w:rsid w:val="00BB6461"/>
    <w:rsid w:val="00BE1C2C"/>
    <w:rsid w:val="00C27054"/>
    <w:rsid w:val="00CA14A2"/>
    <w:rsid w:val="00CA6685"/>
    <w:rsid w:val="00CE652A"/>
    <w:rsid w:val="00D3643F"/>
    <w:rsid w:val="00D73C88"/>
    <w:rsid w:val="00D976EC"/>
    <w:rsid w:val="00DA76E3"/>
    <w:rsid w:val="00DC45EA"/>
    <w:rsid w:val="00DC63C8"/>
    <w:rsid w:val="00DD3CD3"/>
    <w:rsid w:val="00E2377B"/>
    <w:rsid w:val="00E32FB8"/>
    <w:rsid w:val="00E44184"/>
    <w:rsid w:val="00E507A1"/>
    <w:rsid w:val="00E50889"/>
    <w:rsid w:val="00E667A4"/>
    <w:rsid w:val="00E94DB0"/>
    <w:rsid w:val="00EB6F27"/>
    <w:rsid w:val="00EE6B65"/>
    <w:rsid w:val="00EF5AE7"/>
    <w:rsid w:val="00FA1E42"/>
    <w:rsid w:val="00FA62B5"/>
    <w:rsid w:val="00FA6E8F"/>
    <w:rsid w:val="00FB3160"/>
    <w:rsid w:val="00FC28F9"/>
    <w:rsid w:val="00FE7757"/>
    <w:rsid w:val="00FF4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98"/>
  </w:style>
  <w:style w:type="paragraph" w:styleId="Heading1">
    <w:name w:val="heading 1"/>
    <w:basedOn w:val="Normal"/>
    <w:next w:val="Normal"/>
    <w:link w:val="Heading1Char"/>
    <w:uiPriority w:val="9"/>
    <w:qFormat/>
    <w:rsid w:val="004A6C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A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A98"/>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0F243E"/>
    <w:pPr>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semiHidden/>
    <w:rsid w:val="000F243E"/>
    <w:rPr>
      <w:rFonts w:ascii="Arial" w:hAnsi="Arial" w:cs="Arial"/>
      <w:sz w:val="20"/>
      <w:szCs w:val="20"/>
    </w:rPr>
  </w:style>
  <w:style w:type="character" w:styleId="Emphasis">
    <w:name w:val="Emphasis"/>
    <w:basedOn w:val="DefaultParagraphFont"/>
    <w:uiPriority w:val="20"/>
    <w:qFormat/>
    <w:rsid w:val="00DD3CD3"/>
    <w:rPr>
      <w:b/>
      <w:bCs/>
      <w:i w:val="0"/>
      <w:iCs w:val="0"/>
    </w:rPr>
  </w:style>
  <w:style w:type="character" w:customStyle="1" w:styleId="st">
    <w:name w:val="st"/>
    <w:basedOn w:val="DefaultParagraphFont"/>
    <w:rsid w:val="00DD3CD3"/>
  </w:style>
  <w:style w:type="character" w:customStyle="1" w:styleId="Heading1Char">
    <w:name w:val="Heading 1 Char"/>
    <w:basedOn w:val="DefaultParagraphFont"/>
    <w:link w:val="Heading1"/>
    <w:uiPriority w:val="9"/>
    <w:rsid w:val="004A6C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014B5"/>
    <w:rPr>
      <w:color w:val="0000FF"/>
      <w:u w:val="single"/>
    </w:rPr>
  </w:style>
  <w:style w:type="paragraph" w:styleId="BalloonText">
    <w:name w:val="Balloon Text"/>
    <w:basedOn w:val="Normal"/>
    <w:link w:val="BalloonTextChar"/>
    <w:uiPriority w:val="99"/>
    <w:semiHidden/>
    <w:unhideWhenUsed/>
    <w:rsid w:val="0060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98"/>
  </w:style>
  <w:style w:type="paragraph" w:styleId="Heading1">
    <w:name w:val="heading 1"/>
    <w:basedOn w:val="Normal"/>
    <w:next w:val="Normal"/>
    <w:link w:val="Heading1Char"/>
    <w:uiPriority w:val="9"/>
    <w:qFormat/>
    <w:rsid w:val="004A6C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A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A98"/>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0F243E"/>
    <w:pPr>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semiHidden/>
    <w:rsid w:val="000F243E"/>
    <w:rPr>
      <w:rFonts w:ascii="Arial" w:hAnsi="Arial" w:cs="Arial"/>
      <w:sz w:val="20"/>
      <w:szCs w:val="20"/>
    </w:rPr>
  </w:style>
  <w:style w:type="character" w:styleId="Emphasis">
    <w:name w:val="Emphasis"/>
    <w:basedOn w:val="DefaultParagraphFont"/>
    <w:uiPriority w:val="20"/>
    <w:qFormat/>
    <w:rsid w:val="00DD3CD3"/>
    <w:rPr>
      <w:b/>
      <w:bCs/>
      <w:i w:val="0"/>
      <w:iCs w:val="0"/>
    </w:rPr>
  </w:style>
  <w:style w:type="character" w:customStyle="1" w:styleId="st">
    <w:name w:val="st"/>
    <w:basedOn w:val="DefaultParagraphFont"/>
    <w:rsid w:val="00DD3CD3"/>
  </w:style>
  <w:style w:type="character" w:customStyle="1" w:styleId="Heading1Char">
    <w:name w:val="Heading 1 Char"/>
    <w:basedOn w:val="DefaultParagraphFont"/>
    <w:link w:val="Heading1"/>
    <w:uiPriority w:val="9"/>
    <w:rsid w:val="004A6C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014B5"/>
    <w:rPr>
      <w:color w:val="0000FF"/>
      <w:u w:val="single"/>
    </w:rPr>
  </w:style>
  <w:style w:type="paragraph" w:styleId="BalloonText">
    <w:name w:val="Balloon Text"/>
    <w:basedOn w:val="Normal"/>
    <w:link w:val="BalloonTextChar"/>
    <w:uiPriority w:val="99"/>
    <w:semiHidden/>
    <w:unhideWhenUsed/>
    <w:rsid w:val="0060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45044">
      <w:bodyDiv w:val="1"/>
      <w:marLeft w:val="0"/>
      <w:marRight w:val="0"/>
      <w:marTop w:val="0"/>
      <w:marBottom w:val="0"/>
      <w:divBdr>
        <w:top w:val="none" w:sz="0" w:space="0" w:color="auto"/>
        <w:left w:val="none" w:sz="0" w:space="0" w:color="auto"/>
        <w:bottom w:val="none" w:sz="0" w:space="0" w:color="auto"/>
        <w:right w:val="none" w:sz="0" w:space="0" w:color="auto"/>
      </w:divBdr>
    </w:div>
    <w:div w:id="668289725">
      <w:bodyDiv w:val="1"/>
      <w:marLeft w:val="0"/>
      <w:marRight w:val="0"/>
      <w:marTop w:val="0"/>
      <w:marBottom w:val="0"/>
      <w:divBdr>
        <w:top w:val="none" w:sz="0" w:space="0" w:color="auto"/>
        <w:left w:val="none" w:sz="0" w:space="0" w:color="auto"/>
        <w:bottom w:val="none" w:sz="0" w:space="0" w:color="auto"/>
        <w:right w:val="none" w:sz="0" w:space="0" w:color="auto"/>
      </w:divBdr>
    </w:div>
    <w:div w:id="672146684">
      <w:bodyDiv w:val="1"/>
      <w:marLeft w:val="0"/>
      <w:marRight w:val="0"/>
      <w:marTop w:val="0"/>
      <w:marBottom w:val="0"/>
      <w:divBdr>
        <w:top w:val="none" w:sz="0" w:space="0" w:color="auto"/>
        <w:left w:val="none" w:sz="0" w:space="0" w:color="auto"/>
        <w:bottom w:val="none" w:sz="0" w:space="0" w:color="auto"/>
        <w:right w:val="none" w:sz="0" w:space="0" w:color="auto"/>
      </w:divBdr>
    </w:div>
    <w:div w:id="1062144625">
      <w:bodyDiv w:val="1"/>
      <w:marLeft w:val="0"/>
      <w:marRight w:val="0"/>
      <w:marTop w:val="0"/>
      <w:marBottom w:val="0"/>
      <w:divBdr>
        <w:top w:val="none" w:sz="0" w:space="0" w:color="auto"/>
        <w:left w:val="none" w:sz="0" w:space="0" w:color="auto"/>
        <w:bottom w:val="none" w:sz="0" w:space="0" w:color="auto"/>
        <w:right w:val="none" w:sz="0" w:space="0" w:color="auto"/>
      </w:divBdr>
    </w:div>
    <w:div w:id="1168329414">
      <w:bodyDiv w:val="1"/>
      <w:marLeft w:val="0"/>
      <w:marRight w:val="0"/>
      <w:marTop w:val="0"/>
      <w:marBottom w:val="0"/>
      <w:divBdr>
        <w:top w:val="none" w:sz="0" w:space="0" w:color="auto"/>
        <w:left w:val="none" w:sz="0" w:space="0" w:color="auto"/>
        <w:bottom w:val="none" w:sz="0" w:space="0" w:color="auto"/>
        <w:right w:val="none" w:sz="0" w:space="0" w:color="auto"/>
      </w:divBdr>
    </w:div>
    <w:div w:id="1503815264">
      <w:bodyDiv w:val="1"/>
      <w:marLeft w:val="0"/>
      <w:marRight w:val="0"/>
      <w:marTop w:val="0"/>
      <w:marBottom w:val="0"/>
      <w:divBdr>
        <w:top w:val="none" w:sz="0" w:space="0" w:color="auto"/>
        <w:left w:val="none" w:sz="0" w:space="0" w:color="auto"/>
        <w:bottom w:val="none" w:sz="0" w:space="0" w:color="auto"/>
        <w:right w:val="none" w:sz="0" w:space="0" w:color="auto"/>
      </w:divBdr>
    </w:div>
    <w:div w:id="16150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matr@irq.emro.who.int"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oria@irq.emro.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77F1A-C480-4A12-A77B-880D7DA4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MALHAS,Ms  Ala'a Nadim</dc:creator>
  <cp:lastModifiedBy>HIKMAT, Ms Ruba</cp:lastModifiedBy>
  <cp:revision>4</cp:revision>
  <cp:lastPrinted>2012-02-23T12:42:00Z</cp:lastPrinted>
  <dcterms:created xsi:type="dcterms:W3CDTF">2012-02-26T19:18:00Z</dcterms:created>
  <dcterms:modified xsi:type="dcterms:W3CDTF">2012-02-27T08:48:00Z</dcterms:modified>
</cp:coreProperties>
</file>