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C7" w:rsidRDefault="00D542C7" w:rsidP="00D542C7">
      <w:pPr>
        <w:tabs>
          <w:tab w:val="right" w:pos="6360"/>
        </w:tabs>
        <w:rPr>
          <w:rFonts w:ascii="Cambria" w:hAnsi="Cambria"/>
          <w:b/>
          <w:bCs/>
          <w:color w:val="1F497D"/>
          <w:sz w:val="24"/>
          <w:szCs w:val="24"/>
        </w:rPr>
      </w:pPr>
      <w:r>
        <w:rPr>
          <w:noProof/>
        </w:rPr>
        <w:drawing>
          <wp:anchor distT="0" distB="0" distL="114300" distR="114300" simplePos="0" relativeHeight="251659264" behindDoc="0" locked="0" layoutInCell="1" allowOverlap="1" wp14:anchorId="05A8EB03" wp14:editId="3C4C8531">
            <wp:simplePos x="0" y="0"/>
            <wp:positionH relativeFrom="column">
              <wp:posOffset>2357755</wp:posOffset>
            </wp:positionH>
            <wp:positionV relativeFrom="paragraph">
              <wp:posOffset>-548005</wp:posOffset>
            </wp:positionV>
            <wp:extent cx="1300480" cy="403860"/>
            <wp:effectExtent l="19050" t="0" r="0" b="0"/>
            <wp:wrapSquare wrapText="bothSides"/>
            <wp:docPr id="2" name="Picture 0" descr="en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ncf.gif"/>
                    <pic:cNvPicPr>
                      <a:picLocks noChangeAspect="1" noChangeArrowheads="1"/>
                    </pic:cNvPicPr>
                  </pic:nvPicPr>
                  <pic:blipFill>
                    <a:blip r:embed="rId5" cstate="print"/>
                    <a:srcRect/>
                    <a:stretch>
                      <a:fillRect/>
                    </a:stretch>
                  </pic:blipFill>
                  <pic:spPr bwMode="auto">
                    <a:xfrm>
                      <a:off x="0" y="0"/>
                      <a:ext cx="1300480" cy="40386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E9E7DFE" wp14:editId="01546746">
            <wp:simplePos x="0" y="0"/>
            <wp:positionH relativeFrom="column">
              <wp:posOffset>-76200</wp:posOffset>
            </wp:positionH>
            <wp:positionV relativeFrom="paragraph">
              <wp:posOffset>-609600</wp:posOffset>
            </wp:positionV>
            <wp:extent cx="742950" cy="457200"/>
            <wp:effectExtent l="19050" t="0" r="0" b="0"/>
            <wp:wrapTight wrapText="bothSides">
              <wp:wrapPolygon edited="0">
                <wp:start x="-554" y="0"/>
                <wp:lineTo x="-554" y="20700"/>
                <wp:lineTo x="21600" y="20700"/>
                <wp:lineTo x="21600" y="0"/>
                <wp:lineTo x="-554" y="0"/>
              </wp:wrapPolygon>
            </wp:wrapTight>
            <wp:docPr id="3" name="Picture 3" descr="800px-European_flag,_upside_down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00px-European_flag,_upside_down_svg"/>
                    <pic:cNvPicPr>
                      <a:picLocks noChangeAspect="1" noChangeArrowheads="1"/>
                    </pic:cNvPicPr>
                  </pic:nvPicPr>
                  <pic:blipFill>
                    <a:blip r:embed="rId6" cstate="print"/>
                    <a:srcRect/>
                    <a:stretch>
                      <a:fillRect/>
                    </a:stretch>
                  </pic:blipFill>
                  <pic:spPr bwMode="auto">
                    <a:xfrm>
                      <a:off x="0" y="0"/>
                      <a:ext cx="742950" cy="4572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1E0A8E6C" wp14:editId="16067C3C">
            <wp:simplePos x="0" y="0"/>
            <wp:positionH relativeFrom="column">
              <wp:posOffset>5514975</wp:posOffset>
            </wp:positionH>
            <wp:positionV relativeFrom="paragraph">
              <wp:posOffset>-733425</wp:posOffset>
            </wp:positionV>
            <wp:extent cx="508000" cy="695325"/>
            <wp:effectExtent l="19050" t="0" r="6350" b="0"/>
            <wp:wrapNone/>
            <wp:docPr id="4" name="Picture 1" descr="iraq-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aq-logo.gif"/>
                    <pic:cNvPicPr>
                      <a:picLocks noChangeAspect="1" noChangeArrowheads="1"/>
                    </pic:cNvPicPr>
                  </pic:nvPicPr>
                  <pic:blipFill>
                    <a:blip r:embed="rId7" cstate="print"/>
                    <a:srcRect/>
                    <a:stretch>
                      <a:fillRect/>
                    </a:stretch>
                  </pic:blipFill>
                  <pic:spPr bwMode="auto">
                    <a:xfrm>
                      <a:off x="0" y="0"/>
                      <a:ext cx="508000" cy="695325"/>
                    </a:xfrm>
                    <a:prstGeom prst="rect">
                      <a:avLst/>
                    </a:prstGeom>
                    <a:noFill/>
                  </pic:spPr>
                </pic:pic>
              </a:graphicData>
            </a:graphic>
          </wp:anchor>
        </w:drawing>
      </w:r>
    </w:p>
    <w:p w:rsidR="006D5434" w:rsidRPr="00D1190E" w:rsidRDefault="006D5434" w:rsidP="00C14B2B">
      <w:pPr>
        <w:rPr>
          <w:rFonts w:asciiTheme="majorHAnsi" w:hAnsiTheme="majorHAnsi"/>
          <w:b/>
          <w:bCs/>
          <w:color w:val="1F497D" w:themeColor="text2"/>
          <w:sz w:val="28"/>
          <w:szCs w:val="28"/>
        </w:rPr>
      </w:pPr>
      <w:bookmarkStart w:id="0" w:name="_GoBack"/>
      <w:r w:rsidRPr="00D1190E">
        <w:rPr>
          <w:rFonts w:asciiTheme="majorHAnsi" w:hAnsiTheme="majorHAnsi"/>
          <w:b/>
          <w:bCs/>
          <w:color w:val="1F497D" w:themeColor="text2"/>
          <w:sz w:val="28"/>
          <w:szCs w:val="28"/>
        </w:rPr>
        <w:t xml:space="preserve">Scaling up injury surveillance </w:t>
      </w:r>
      <w:r w:rsidR="007A1B14" w:rsidRPr="00D1190E">
        <w:rPr>
          <w:rFonts w:asciiTheme="majorHAnsi" w:hAnsiTheme="majorHAnsi"/>
          <w:b/>
          <w:bCs/>
          <w:color w:val="1F497D" w:themeColor="text2"/>
          <w:sz w:val="28"/>
          <w:szCs w:val="28"/>
        </w:rPr>
        <w:t xml:space="preserve">system in </w:t>
      </w:r>
      <w:r w:rsidRPr="00D1190E">
        <w:rPr>
          <w:rFonts w:asciiTheme="majorHAnsi" w:hAnsiTheme="majorHAnsi"/>
          <w:b/>
          <w:bCs/>
          <w:color w:val="1F497D" w:themeColor="text2"/>
          <w:sz w:val="28"/>
          <w:szCs w:val="28"/>
        </w:rPr>
        <w:t>Iraq</w:t>
      </w:r>
    </w:p>
    <w:bookmarkEnd w:id="0"/>
    <w:p w:rsidR="0086105B" w:rsidRDefault="00D60D9D" w:rsidP="00E23CD8">
      <w:r w:rsidRPr="00E23CD8">
        <w:rPr>
          <w:b/>
          <w:bCs/>
        </w:rPr>
        <w:t>Erbil, 22 November 2011</w:t>
      </w:r>
      <w:r w:rsidR="00E23CD8">
        <w:t xml:space="preserve"> –</w:t>
      </w:r>
      <w:r>
        <w:t xml:space="preserve"> T</w:t>
      </w:r>
      <w:r w:rsidR="003D3441">
        <w:t xml:space="preserve">he </w:t>
      </w:r>
      <w:r w:rsidR="006D5434">
        <w:t xml:space="preserve">Ministry of Health, </w:t>
      </w:r>
      <w:r w:rsidR="00D57496">
        <w:t>in collaboration with the World Health Organization (</w:t>
      </w:r>
      <w:r w:rsidR="006D5434">
        <w:t>WHO</w:t>
      </w:r>
      <w:r w:rsidR="00D57496">
        <w:t>)</w:t>
      </w:r>
      <w:r w:rsidR="00926FB9">
        <w:t>,</w:t>
      </w:r>
      <w:r w:rsidR="006D5434">
        <w:t xml:space="preserve"> completed </w:t>
      </w:r>
      <w:r w:rsidR="00926FB9">
        <w:t>a two</w:t>
      </w:r>
      <w:r w:rsidR="00101F75">
        <w:t xml:space="preserve">-day workshop </w:t>
      </w:r>
      <w:r w:rsidR="003D3441">
        <w:t xml:space="preserve">to </w:t>
      </w:r>
      <w:r w:rsidR="00926FB9">
        <w:t>present</w:t>
      </w:r>
      <w:r w:rsidR="00D57496">
        <w:t xml:space="preserve"> </w:t>
      </w:r>
      <w:r w:rsidR="00926FB9">
        <w:t xml:space="preserve">the results of </w:t>
      </w:r>
      <w:r w:rsidR="00D57496">
        <w:t xml:space="preserve">the </w:t>
      </w:r>
      <w:r w:rsidR="00926FB9">
        <w:t>Iraqi Sentinel Injury Surveillance system for the year 2010</w:t>
      </w:r>
      <w:r w:rsidR="00E05260">
        <w:t xml:space="preserve">. This study was conducted as </w:t>
      </w:r>
      <w:r w:rsidR="00926FB9">
        <w:t xml:space="preserve">part of </w:t>
      </w:r>
      <w:r w:rsidR="00E05260">
        <w:t xml:space="preserve">the </w:t>
      </w:r>
      <w:r w:rsidR="00D57496">
        <w:t xml:space="preserve">European Union </w:t>
      </w:r>
      <w:r w:rsidR="0086105B">
        <w:t xml:space="preserve">funded </w:t>
      </w:r>
      <w:r w:rsidR="00D57496">
        <w:t>programme</w:t>
      </w:r>
      <w:r w:rsidR="0086105B">
        <w:t xml:space="preserve"> to strengthen </w:t>
      </w:r>
      <w:r w:rsidR="00D57496">
        <w:t>specialized medical services in Iraq (</w:t>
      </w:r>
      <w:r w:rsidR="0086105B">
        <w:t>e</w:t>
      </w:r>
      <w:r w:rsidR="00926FB9">
        <w:t xml:space="preserve">mergency medical services and </w:t>
      </w:r>
      <w:r w:rsidR="0086105B">
        <w:t>blood t</w:t>
      </w:r>
      <w:r w:rsidR="00926FB9">
        <w:t xml:space="preserve">ransfusion </w:t>
      </w:r>
      <w:r w:rsidR="0086105B">
        <w:t>services</w:t>
      </w:r>
      <w:r w:rsidR="00D57496">
        <w:t>)</w:t>
      </w:r>
      <w:r w:rsidR="0086105B">
        <w:t>.</w:t>
      </w:r>
      <w:r w:rsidR="003D3441">
        <w:t xml:space="preserve"> </w:t>
      </w:r>
    </w:p>
    <w:p w:rsidR="00AF060F" w:rsidRDefault="00B5253A" w:rsidP="0076522F">
      <w:r>
        <w:t>O</w:t>
      </w:r>
      <w:r w:rsidR="0086105B">
        <w:t xml:space="preserve">ver 100 </w:t>
      </w:r>
      <w:r>
        <w:t>professionals</w:t>
      </w:r>
      <w:r w:rsidR="00D57496">
        <w:t>,</w:t>
      </w:r>
      <w:r>
        <w:t xml:space="preserve"> </w:t>
      </w:r>
      <w:r w:rsidR="0086105B">
        <w:t xml:space="preserve">from </w:t>
      </w:r>
      <w:r w:rsidR="00D57496">
        <w:t>different</w:t>
      </w:r>
      <w:r w:rsidR="00D53F5A">
        <w:t xml:space="preserve"> ministries</w:t>
      </w:r>
      <w:r>
        <w:t xml:space="preserve"> and organizations</w:t>
      </w:r>
      <w:r w:rsidR="00D53F5A">
        <w:t xml:space="preserve">, </w:t>
      </w:r>
      <w:r w:rsidR="0086105B">
        <w:t xml:space="preserve">including the </w:t>
      </w:r>
      <w:r w:rsidR="00D57496">
        <w:t>Iraqi</w:t>
      </w:r>
      <w:r w:rsidR="00AF45D3">
        <w:t xml:space="preserve"> </w:t>
      </w:r>
      <w:r w:rsidR="0086105B">
        <w:t xml:space="preserve">Ministry of Health, </w:t>
      </w:r>
      <w:r w:rsidR="00AF45D3">
        <w:t xml:space="preserve">Ministry of Health </w:t>
      </w:r>
      <w:r w:rsidR="00D57496">
        <w:t>/KRG</w:t>
      </w:r>
      <w:r w:rsidR="00AF45D3">
        <w:t xml:space="preserve">, </w:t>
      </w:r>
      <w:r w:rsidR="0086105B">
        <w:t>Min</w:t>
      </w:r>
      <w:r w:rsidR="00D53F5A">
        <w:t>istry of Higher Education,</w:t>
      </w:r>
      <w:r w:rsidR="00D57496">
        <w:t xml:space="preserve"> </w:t>
      </w:r>
      <w:r w:rsidR="00D53F5A">
        <w:t>Ministry of Planning</w:t>
      </w:r>
      <w:r w:rsidR="00D57496">
        <w:t xml:space="preserve"> and</w:t>
      </w:r>
      <w:r w:rsidR="00D53F5A">
        <w:t xml:space="preserve"> Ministry of Defense</w:t>
      </w:r>
      <w:r>
        <w:t xml:space="preserve"> participated </w:t>
      </w:r>
      <w:r w:rsidR="00E824FE">
        <w:t xml:space="preserve">to the workshop </w:t>
      </w:r>
      <w:r w:rsidR="007A1B14">
        <w:t xml:space="preserve">to </w:t>
      </w:r>
      <w:r w:rsidR="00D57496">
        <w:t xml:space="preserve">review the </w:t>
      </w:r>
      <w:r w:rsidR="007A1B14">
        <w:t>results and explore th</w:t>
      </w:r>
      <w:r w:rsidR="00D57496">
        <w:t>e possibility of expanding the injury surveillance s</w:t>
      </w:r>
      <w:r w:rsidR="007A1B14">
        <w:t xml:space="preserve">ystem to the rest of country. </w:t>
      </w:r>
      <w:r>
        <w:t xml:space="preserve"> </w:t>
      </w:r>
    </w:p>
    <w:p w:rsidR="00385C8C" w:rsidRDefault="00E05260" w:rsidP="0076522F">
      <w:r>
        <w:t xml:space="preserve">In his </w:t>
      </w:r>
      <w:r w:rsidR="006342E9">
        <w:t>inauguration a</w:t>
      </w:r>
      <w:r>
        <w:t>ddress</w:t>
      </w:r>
      <w:r w:rsidR="006342E9">
        <w:t xml:space="preserve"> to the participants</w:t>
      </w:r>
      <w:r>
        <w:t xml:space="preserve">, </w:t>
      </w:r>
      <w:r w:rsidR="00B5253A">
        <w:t xml:space="preserve">Dr. </w:t>
      </w:r>
      <w:proofErr w:type="spellStart"/>
      <w:r w:rsidR="00B5253A">
        <w:t>Sattar</w:t>
      </w:r>
      <w:proofErr w:type="spellEnd"/>
      <w:r w:rsidR="00B5253A">
        <w:t xml:space="preserve"> Al-</w:t>
      </w:r>
      <w:proofErr w:type="spellStart"/>
      <w:r w:rsidR="00B5253A">
        <w:t>Saidi</w:t>
      </w:r>
      <w:proofErr w:type="spellEnd"/>
      <w:r w:rsidR="00B5253A">
        <w:t xml:space="preserve">, </w:t>
      </w:r>
      <w:r w:rsidR="00D53F5A">
        <w:t>Deputy Health Minist</w:t>
      </w:r>
      <w:r w:rsidR="00BF7FAA">
        <w:t xml:space="preserve">er </w:t>
      </w:r>
      <w:r w:rsidR="00D53F5A">
        <w:t>for Technical Affairs</w:t>
      </w:r>
      <w:r w:rsidR="00AF060F">
        <w:t>,</w:t>
      </w:r>
      <w:r w:rsidR="006342E9">
        <w:t xml:space="preserve"> </w:t>
      </w:r>
      <w:r>
        <w:t xml:space="preserve">emphasized </w:t>
      </w:r>
      <w:r w:rsidR="0076522F">
        <w:t xml:space="preserve">the </w:t>
      </w:r>
      <w:r w:rsidR="006342E9">
        <w:t xml:space="preserve">importance of the </w:t>
      </w:r>
      <w:r w:rsidR="0076522F">
        <w:t xml:space="preserve">injury surveillance system </w:t>
      </w:r>
      <w:r w:rsidR="006342E9">
        <w:t xml:space="preserve">and the </w:t>
      </w:r>
      <w:r>
        <w:t xml:space="preserve">use </w:t>
      </w:r>
      <w:r w:rsidR="006342E9">
        <w:t xml:space="preserve">of its results </w:t>
      </w:r>
      <w:r w:rsidR="0076522F">
        <w:t xml:space="preserve">to identify gaps requiring </w:t>
      </w:r>
      <w:r w:rsidR="00385C8C">
        <w:t>interven</w:t>
      </w:r>
      <w:r w:rsidR="006342E9">
        <w:t>tions, not only at central</w:t>
      </w:r>
      <w:r w:rsidR="00D57496">
        <w:t>,</w:t>
      </w:r>
      <w:r w:rsidR="00385C8C">
        <w:t xml:space="preserve"> </w:t>
      </w:r>
      <w:r w:rsidR="00D57496">
        <w:t xml:space="preserve">but also </w:t>
      </w:r>
      <w:proofErr w:type="gramStart"/>
      <w:r w:rsidR="00D57496">
        <w:t>at  the</w:t>
      </w:r>
      <w:proofErr w:type="gramEnd"/>
      <w:r w:rsidR="00D57496">
        <w:t xml:space="preserve"> district level</w:t>
      </w:r>
      <w:r w:rsidR="00385C8C">
        <w:t xml:space="preserve"> </w:t>
      </w:r>
      <w:r w:rsidR="0076522F">
        <w:t>for the benefit of Iraqi people</w:t>
      </w:r>
      <w:r w:rsidR="006342E9">
        <w:t>.</w:t>
      </w:r>
    </w:p>
    <w:p w:rsidR="00AF060F" w:rsidRDefault="00AF060F" w:rsidP="00AF060F">
      <w:r>
        <w:t xml:space="preserve">Ms. Hala </w:t>
      </w:r>
      <w:proofErr w:type="spellStart"/>
      <w:r>
        <w:t>Al-Sharifi</w:t>
      </w:r>
      <w:proofErr w:type="spellEnd"/>
      <w:r>
        <w:t>, representing the European Union (EU) in the workshop, stated that “the EU support to Specialized Medical Services in Iraq, is part of the overall EU contribution to the well being of Iraqi population”. She added that “the results of injury surveillance system constitute an excellent tool to design interventions that will reduce the occurrence of injuries and thus will help to lower the number of avoidable deaths as well as to design strategies for injury prevention”.</w:t>
      </w:r>
    </w:p>
    <w:p w:rsidR="00EA1E7C" w:rsidRDefault="003D3441" w:rsidP="00C14B2B">
      <w:r>
        <w:t>Dr.</w:t>
      </w:r>
      <w:r w:rsidR="00B41F10">
        <w:t xml:space="preserve"> </w:t>
      </w:r>
      <w:r>
        <w:t>S</w:t>
      </w:r>
      <w:r w:rsidR="00C14B2B">
        <w:t>yed Jaffar Hussain</w:t>
      </w:r>
      <w:r w:rsidR="00B41F10">
        <w:t>, Representative and Head o</w:t>
      </w:r>
      <w:r w:rsidR="006342E9">
        <w:t xml:space="preserve">f Mission of WHO Iraq stated </w:t>
      </w:r>
      <w:r w:rsidR="00B41F10">
        <w:t>that the data being reviewed will provide information on key risk factors for differ</w:t>
      </w:r>
      <w:r w:rsidR="006342E9">
        <w:t xml:space="preserve">ent injury categories and what should be </w:t>
      </w:r>
      <w:r w:rsidR="00B41F10">
        <w:t xml:space="preserve">done to address them. </w:t>
      </w:r>
      <w:r w:rsidR="00101F75">
        <w:t xml:space="preserve"> </w:t>
      </w:r>
      <w:r w:rsidR="00385C8C">
        <w:t xml:space="preserve">He added that the system can also contribute to monitoring the success of interventions aimed at reducing these risk factors.  </w:t>
      </w:r>
    </w:p>
    <w:p w:rsidR="0076522F" w:rsidRDefault="00B41F10" w:rsidP="00C14B2B">
      <w:r>
        <w:t xml:space="preserve">Dr. Jamal </w:t>
      </w:r>
      <w:proofErr w:type="spellStart"/>
      <w:r>
        <w:t>Shiban</w:t>
      </w:r>
      <w:proofErr w:type="spellEnd"/>
      <w:r w:rsidR="005D69FF">
        <w:t xml:space="preserve"> Al </w:t>
      </w:r>
      <w:proofErr w:type="spellStart"/>
      <w:r w:rsidR="005D69FF">
        <w:t>Kelani</w:t>
      </w:r>
      <w:proofErr w:type="spellEnd"/>
      <w:r>
        <w:t>, member of the Health and Environment Committee of Iraqi Parliam</w:t>
      </w:r>
      <w:r w:rsidR="006342E9">
        <w:t xml:space="preserve">ent, stated that </w:t>
      </w:r>
      <w:r>
        <w:t xml:space="preserve">such </w:t>
      </w:r>
      <w:r w:rsidR="00AF060F">
        <w:t>studies are</w:t>
      </w:r>
      <w:r w:rsidR="006342E9">
        <w:t xml:space="preserve"> important </w:t>
      </w:r>
      <w:r w:rsidR="00AF060F">
        <w:t xml:space="preserve">in order </w:t>
      </w:r>
      <w:r>
        <w:t xml:space="preserve">to understand better the </w:t>
      </w:r>
      <w:r w:rsidR="0076522F">
        <w:t>main causes of injuries</w:t>
      </w:r>
      <w:r w:rsidR="006342E9">
        <w:t xml:space="preserve"> and </w:t>
      </w:r>
      <w:r w:rsidR="00AF060F">
        <w:t xml:space="preserve">will inform the process of </w:t>
      </w:r>
      <w:r w:rsidR="0076522F">
        <w:t>review</w:t>
      </w:r>
      <w:r w:rsidR="006342E9">
        <w:t>ing</w:t>
      </w:r>
      <w:r w:rsidR="0076522F">
        <w:t xml:space="preserve"> and </w:t>
      </w:r>
      <w:r w:rsidR="00AF060F">
        <w:t>adapting the</w:t>
      </w:r>
      <w:r w:rsidR="0076522F">
        <w:t xml:space="preserve"> </w:t>
      </w:r>
      <w:r w:rsidR="00AF060F">
        <w:t>legislative framework</w:t>
      </w:r>
      <w:r w:rsidR="006342E9">
        <w:t xml:space="preserve">, at the </w:t>
      </w:r>
      <w:r w:rsidR="009F00B1">
        <w:t>Iraqi Parliament</w:t>
      </w:r>
      <w:r w:rsidR="006342E9">
        <w:t xml:space="preserve">, </w:t>
      </w:r>
      <w:r w:rsidR="0076522F">
        <w:t xml:space="preserve">to </w:t>
      </w:r>
      <w:r w:rsidR="006342E9">
        <w:t xml:space="preserve">help </w:t>
      </w:r>
      <w:r w:rsidR="0076522F">
        <w:t xml:space="preserve">protect the health of Iraqi population. </w:t>
      </w:r>
    </w:p>
    <w:p w:rsidR="00AF060F" w:rsidRDefault="00AF060F" w:rsidP="00BC160D">
      <w:r>
        <w:t>Dr. Mohamm</w:t>
      </w:r>
      <w:r w:rsidR="00E05260">
        <w:t>e</w:t>
      </w:r>
      <w:r>
        <w:t>d Shuaib, General D</w:t>
      </w:r>
      <w:r w:rsidR="00DC448F">
        <w:t>i</w:t>
      </w:r>
      <w:r w:rsidR="006342E9">
        <w:t>rector of Medical O</w:t>
      </w:r>
      <w:r>
        <w:t xml:space="preserve">perations and </w:t>
      </w:r>
      <w:r w:rsidR="006342E9">
        <w:t>Specialized S</w:t>
      </w:r>
      <w:r>
        <w:t xml:space="preserve">ervices </w:t>
      </w:r>
      <w:r w:rsidR="006342E9">
        <w:t xml:space="preserve">at </w:t>
      </w:r>
      <w:r w:rsidR="009F00B1">
        <w:t xml:space="preserve">the Iraqi ministry of health emphasized </w:t>
      </w:r>
      <w:r>
        <w:t xml:space="preserve">on the importance of ensuring that data collected are of </w:t>
      </w:r>
      <w:r w:rsidR="006342E9">
        <w:t xml:space="preserve">high quality </w:t>
      </w:r>
      <w:r>
        <w:t xml:space="preserve">to </w:t>
      </w:r>
      <w:r w:rsidR="007A1B14">
        <w:t xml:space="preserve">serve as a basis for the </w:t>
      </w:r>
      <w:r>
        <w:t xml:space="preserve">development of </w:t>
      </w:r>
      <w:r w:rsidR="00B20BD4">
        <w:t xml:space="preserve">injury </w:t>
      </w:r>
      <w:r>
        <w:t>prevention programmes</w:t>
      </w:r>
      <w:r w:rsidR="009F00B1">
        <w:t xml:space="preserve"> in Iraq.</w:t>
      </w:r>
      <w:r>
        <w:t xml:space="preserve"> </w:t>
      </w:r>
    </w:p>
    <w:p w:rsidR="00C07D09" w:rsidRDefault="009F00B1" w:rsidP="00C07D09">
      <w:pPr>
        <w:pBdr>
          <w:bottom w:val="single" w:sz="4" w:space="1" w:color="auto"/>
        </w:pBdr>
        <w:rPr>
          <w:bCs/>
        </w:rPr>
      </w:pPr>
      <w:r>
        <w:rPr>
          <w:bCs/>
        </w:rPr>
        <w:t xml:space="preserve">This study has shed light on some of the major causes of injuries in Iraq. It has been decided that the system will be expanded to all the governorates of Iraq.  </w:t>
      </w:r>
    </w:p>
    <w:p w:rsidR="00C07D09" w:rsidRDefault="00C07D09" w:rsidP="00C07D09">
      <w:pPr>
        <w:jc w:val="center"/>
      </w:pPr>
    </w:p>
    <w:p w:rsidR="00C07D09" w:rsidRDefault="00C07D09" w:rsidP="00C07D09">
      <w:pPr>
        <w:jc w:val="center"/>
      </w:pPr>
      <w:r>
        <w:lastRenderedPageBreak/>
        <w:t>For more information, please contact:</w:t>
      </w:r>
    </w:p>
    <w:p w:rsidR="00C07D09" w:rsidRDefault="007A1B14" w:rsidP="00C07D09">
      <w:pPr>
        <w:spacing w:after="0"/>
        <w:rPr>
          <w:b/>
          <w:bCs/>
        </w:rPr>
      </w:pPr>
      <w:r w:rsidRPr="007A1B14">
        <w:rPr>
          <w:bCs/>
        </w:rPr>
        <w:t>Dr. Ezechiel Bisalinkumi at</w:t>
      </w:r>
      <w:r>
        <w:rPr>
          <w:b/>
          <w:bCs/>
        </w:rPr>
        <w:t xml:space="preserve"> </w:t>
      </w:r>
      <w:hyperlink r:id="rId8" w:history="1">
        <w:r w:rsidRPr="007F6FC4">
          <w:rPr>
            <w:rStyle w:val="Hyperlink"/>
            <w:b/>
            <w:bCs/>
          </w:rPr>
          <w:t>bisalinkumie@irq.emro.who.int</w:t>
        </w:r>
      </w:hyperlink>
      <w:r>
        <w:rPr>
          <w:b/>
          <w:bCs/>
        </w:rPr>
        <w:t xml:space="preserve"> </w:t>
      </w:r>
    </w:p>
    <w:p w:rsidR="007A1B14" w:rsidRDefault="00C07D09" w:rsidP="00C07D09">
      <w:pPr>
        <w:spacing w:after="0"/>
      </w:pPr>
      <w:proofErr w:type="gramStart"/>
      <w:r>
        <w:rPr>
          <w:bCs/>
        </w:rPr>
        <w:t>and</w:t>
      </w:r>
      <w:proofErr w:type="gramEnd"/>
      <w:r>
        <w:rPr>
          <w:bCs/>
        </w:rPr>
        <w:t xml:space="preserve"> </w:t>
      </w:r>
      <w:r w:rsidR="007A1B14" w:rsidRPr="007A1B14">
        <w:rPr>
          <w:bCs/>
        </w:rPr>
        <w:t>WHO Iraq Country Office at</w:t>
      </w:r>
      <w:r w:rsidR="007A1B14">
        <w:rPr>
          <w:b/>
          <w:bCs/>
        </w:rPr>
        <w:t xml:space="preserve"> </w:t>
      </w:r>
      <w:hyperlink r:id="rId9" w:history="1">
        <w:r w:rsidR="007A1B14" w:rsidRPr="007F6FC4">
          <w:rPr>
            <w:rStyle w:val="Hyperlink"/>
            <w:b/>
            <w:bCs/>
          </w:rPr>
          <w:t>wiraq@irq.emro.who.int</w:t>
        </w:r>
      </w:hyperlink>
      <w:r w:rsidR="007A1B14">
        <w:rPr>
          <w:b/>
          <w:bCs/>
        </w:rPr>
        <w:t xml:space="preserve"> </w:t>
      </w:r>
      <w:r w:rsidR="007A1B14">
        <w:t xml:space="preserve"> </w:t>
      </w:r>
    </w:p>
    <w:sectPr w:rsidR="007A1B14" w:rsidSect="00A669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2B"/>
    <w:rsid w:val="00101F75"/>
    <w:rsid w:val="001410F4"/>
    <w:rsid w:val="00213A6A"/>
    <w:rsid w:val="00214EAD"/>
    <w:rsid w:val="00385C8C"/>
    <w:rsid w:val="003B0738"/>
    <w:rsid w:val="003D3441"/>
    <w:rsid w:val="004555E2"/>
    <w:rsid w:val="00502AA6"/>
    <w:rsid w:val="005D69FF"/>
    <w:rsid w:val="006342E9"/>
    <w:rsid w:val="006D5434"/>
    <w:rsid w:val="0076522F"/>
    <w:rsid w:val="007A1B14"/>
    <w:rsid w:val="0086105B"/>
    <w:rsid w:val="00926FB9"/>
    <w:rsid w:val="009957BC"/>
    <w:rsid w:val="009A31B6"/>
    <w:rsid w:val="009F00B1"/>
    <w:rsid w:val="00A60CDA"/>
    <w:rsid w:val="00A6698D"/>
    <w:rsid w:val="00AF060F"/>
    <w:rsid w:val="00AF45D3"/>
    <w:rsid w:val="00B20BD4"/>
    <w:rsid w:val="00B41F10"/>
    <w:rsid w:val="00B5253A"/>
    <w:rsid w:val="00BC160D"/>
    <w:rsid w:val="00BF7FAA"/>
    <w:rsid w:val="00C07D09"/>
    <w:rsid w:val="00C14B2B"/>
    <w:rsid w:val="00C6593D"/>
    <w:rsid w:val="00CF3423"/>
    <w:rsid w:val="00D1190E"/>
    <w:rsid w:val="00D53F5A"/>
    <w:rsid w:val="00D542C7"/>
    <w:rsid w:val="00D57496"/>
    <w:rsid w:val="00D60D9D"/>
    <w:rsid w:val="00DC448F"/>
    <w:rsid w:val="00E05260"/>
    <w:rsid w:val="00E23CD8"/>
    <w:rsid w:val="00E824FE"/>
    <w:rsid w:val="00EA1E7C"/>
    <w:rsid w:val="00EC0C5A"/>
    <w:rsid w:val="00F177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B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B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alinkumie@irq.emro.who.int" TargetMode="Externa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iraq@irq.emro.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HALASA, Dr Manhal</dc:creator>
  <cp:lastModifiedBy>malhasa</cp:lastModifiedBy>
  <cp:revision>8</cp:revision>
  <cp:lastPrinted>2011-11-23T19:44:00Z</cp:lastPrinted>
  <dcterms:created xsi:type="dcterms:W3CDTF">2011-11-26T15:22:00Z</dcterms:created>
  <dcterms:modified xsi:type="dcterms:W3CDTF">2011-11-28T07:48:00Z</dcterms:modified>
</cp:coreProperties>
</file>